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DD9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54E4C7E7" w14:textId="5CC5593F" w:rsidR="006459C2" w:rsidRPr="00B1538D" w:rsidRDefault="006459C2" w:rsidP="00114EAA">
      <w:pPr>
        <w:spacing w:line="240" w:lineRule="auto"/>
        <w:ind w:right="5669"/>
        <w:jc w:val="center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39D0F6DA" wp14:editId="04D43A18">
            <wp:extent cx="525780" cy="685800"/>
            <wp:effectExtent l="0" t="0" r="7620" b="0"/>
            <wp:docPr id="712879641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5B9FD" w14:textId="77777777" w:rsidR="006459C2" w:rsidRPr="00B1538D" w:rsidRDefault="006459C2" w:rsidP="00114EAA">
      <w:pPr>
        <w:spacing w:after="0" w:line="240" w:lineRule="auto"/>
        <w:ind w:right="5669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B1538D">
        <w:rPr>
          <w:rFonts w:asciiTheme="minorHAnsi" w:eastAsia="Times New Roman" w:hAnsiTheme="minorHAnsi" w:cstheme="minorHAnsi"/>
          <w:b/>
          <w:lang w:eastAsia="hr-HR"/>
        </w:rPr>
        <w:t xml:space="preserve">REPUBLIKA HRVATSKA                                                                </w:t>
      </w:r>
    </w:p>
    <w:p w14:paraId="0D4D0D48" w14:textId="77777777" w:rsidR="006459C2" w:rsidRPr="00B1538D" w:rsidRDefault="006459C2" w:rsidP="00114EAA">
      <w:pPr>
        <w:spacing w:after="0" w:line="240" w:lineRule="auto"/>
        <w:ind w:right="5669"/>
        <w:jc w:val="center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b/>
          <w:lang w:eastAsia="hr-HR"/>
        </w:rPr>
        <w:t>VARAŽDINSKA ŽUPANIJA</w:t>
      </w:r>
    </w:p>
    <w:p w14:paraId="60034BFC" w14:textId="77777777" w:rsidR="006459C2" w:rsidRPr="00B1538D" w:rsidRDefault="006459C2" w:rsidP="00114EAA">
      <w:pPr>
        <w:spacing w:after="0" w:line="240" w:lineRule="auto"/>
        <w:ind w:right="5669"/>
        <w:jc w:val="center"/>
        <w:rPr>
          <w:rFonts w:asciiTheme="minorHAnsi" w:eastAsia="Times New Roman" w:hAnsiTheme="minorHAnsi" w:cstheme="minorHAnsi"/>
          <w:b/>
          <w:spacing w:val="60"/>
          <w:lang w:eastAsia="hr-HR"/>
        </w:rPr>
      </w:pPr>
      <w:r w:rsidRPr="00B1538D">
        <w:rPr>
          <w:rFonts w:asciiTheme="minorHAnsi" w:eastAsia="Times New Roman" w:hAnsiTheme="minorHAnsi" w:cstheme="minorHAnsi"/>
          <w:b/>
          <w:spacing w:val="60"/>
          <w:lang w:eastAsia="hr-HR"/>
        </w:rPr>
        <w:t>GRAD LUDBREG</w:t>
      </w:r>
    </w:p>
    <w:p w14:paraId="7986F1AA" w14:textId="77777777" w:rsidR="006459C2" w:rsidRPr="00B1538D" w:rsidRDefault="006459C2" w:rsidP="00114EAA">
      <w:pPr>
        <w:spacing w:after="0" w:line="240" w:lineRule="auto"/>
        <w:ind w:right="-7" w:firstLine="708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  GRADSKO VIJEĆE</w:t>
      </w:r>
    </w:p>
    <w:p w14:paraId="046726B5" w14:textId="48BE1D68" w:rsidR="006459C2" w:rsidRPr="00B1538D" w:rsidRDefault="006459C2" w:rsidP="00114EAA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B1538D">
        <w:rPr>
          <w:rFonts w:asciiTheme="minorHAnsi" w:hAnsiTheme="minorHAnsi" w:cstheme="minorHAnsi"/>
          <w:sz w:val="22"/>
          <w:szCs w:val="22"/>
        </w:rPr>
        <w:t>KLASA:400-02/2</w:t>
      </w:r>
      <w:r w:rsidR="00E2719C" w:rsidRPr="00B1538D">
        <w:rPr>
          <w:rFonts w:asciiTheme="minorHAnsi" w:hAnsiTheme="minorHAnsi" w:cstheme="minorHAnsi"/>
          <w:sz w:val="22"/>
          <w:szCs w:val="22"/>
        </w:rPr>
        <w:t>5</w:t>
      </w:r>
      <w:r w:rsidRPr="00B1538D">
        <w:rPr>
          <w:rFonts w:asciiTheme="minorHAnsi" w:hAnsiTheme="minorHAnsi" w:cstheme="minorHAnsi"/>
          <w:sz w:val="22"/>
          <w:szCs w:val="22"/>
        </w:rPr>
        <w:t>-01/0</w:t>
      </w:r>
      <w:r w:rsidR="00440D6E" w:rsidRPr="00B1538D">
        <w:rPr>
          <w:rFonts w:asciiTheme="minorHAnsi" w:hAnsiTheme="minorHAnsi" w:cstheme="minorHAnsi"/>
          <w:sz w:val="22"/>
          <w:szCs w:val="22"/>
        </w:rPr>
        <w:t>2</w:t>
      </w:r>
    </w:p>
    <w:p w14:paraId="04449ADD" w14:textId="2A1221A2" w:rsidR="006459C2" w:rsidRPr="00B1538D" w:rsidRDefault="006459C2" w:rsidP="00114EAA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B1538D">
        <w:rPr>
          <w:rFonts w:asciiTheme="minorHAnsi" w:hAnsiTheme="minorHAnsi" w:cstheme="minorHAnsi"/>
          <w:sz w:val="22"/>
          <w:szCs w:val="22"/>
        </w:rPr>
        <w:t>URBROJ:2186-16-02/1-</w:t>
      </w:r>
      <w:r w:rsidR="00F242CE" w:rsidRPr="00B1538D">
        <w:rPr>
          <w:rFonts w:asciiTheme="minorHAnsi" w:hAnsiTheme="minorHAnsi" w:cstheme="minorHAnsi"/>
          <w:sz w:val="22"/>
          <w:szCs w:val="22"/>
        </w:rPr>
        <w:t>26</w:t>
      </w:r>
      <w:r w:rsidR="00E341B7" w:rsidRPr="00B1538D">
        <w:rPr>
          <w:rFonts w:asciiTheme="minorHAnsi" w:hAnsiTheme="minorHAnsi" w:cstheme="minorHAnsi"/>
          <w:sz w:val="22"/>
          <w:szCs w:val="22"/>
        </w:rPr>
        <w:t>-12</w:t>
      </w:r>
    </w:p>
    <w:p w14:paraId="72F6BDFC" w14:textId="45774C7C" w:rsidR="006B7420" w:rsidRPr="00B1538D" w:rsidRDefault="006459C2" w:rsidP="00114EAA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B1538D">
        <w:rPr>
          <w:rFonts w:asciiTheme="minorHAnsi" w:hAnsiTheme="minorHAnsi" w:cstheme="minorHAnsi"/>
          <w:sz w:val="22"/>
          <w:szCs w:val="22"/>
        </w:rPr>
        <w:t>Ludbreg,</w:t>
      </w:r>
      <w:r w:rsidR="00E2719C" w:rsidRPr="00B1538D">
        <w:rPr>
          <w:rFonts w:asciiTheme="minorHAnsi" w:hAnsiTheme="minorHAnsi" w:cstheme="minorHAnsi"/>
          <w:sz w:val="22"/>
          <w:szCs w:val="22"/>
        </w:rPr>
        <w:t xml:space="preserve"> </w:t>
      </w:r>
      <w:r w:rsidR="00E341B7" w:rsidRPr="00B1538D">
        <w:rPr>
          <w:rFonts w:asciiTheme="minorHAnsi" w:hAnsiTheme="minorHAnsi" w:cstheme="minorHAnsi"/>
          <w:sz w:val="22"/>
          <w:szCs w:val="22"/>
        </w:rPr>
        <w:t>4.</w:t>
      </w:r>
      <w:r w:rsidR="00F242CE" w:rsidRPr="00B1538D">
        <w:rPr>
          <w:rFonts w:asciiTheme="minorHAnsi" w:hAnsiTheme="minorHAnsi" w:cstheme="minorHAnsi"/>
          <w:sz w:val="22"/>
          <w:szCs w:val="22"/>
        </w:rPr>
        <w:t xml:space="preserve"> svibnja </w:t>
      </w:r>
      <w:r w:rsidR="00E2719C" w:rsidRPr="00B1538D">
        <w:rPr>
          <w:rFonts w:asciiTheme="minorHAnsi" w:hAnsiTheme="minorHAnsi" w:cstheme="minorHAnsi"/>
          <w:sz w:val="22"/>
          <w:szCs w:val="22"/>
        </w:rPr>
        <w:t>202</w:t>
      </w:r>
      <w:r w:rsidR="00F242CE" w:rsidRPr="00B1538D">
        <w:rPr>
          <w:rFonts w:asciiTheme="minorHAnsi" w:hAnsiTheme="minorHAnsi" w:cstheme="minorHAnsi"/>
          <w:sz w:val="22"/>
          <w:szCs w:val="22"/>
        </w:rPr>
        <w:t>6</w:t>
      </w:r>
      <w:r w:rsidRPr="00B1538D">
        <w:rPr>
          <w:rFonts w:asciiTheme="minorHAnsi" w:hAnsiTheme="minorHAnsi" w:cstheme="minorHAnsi"/>
          <w:sz w:val="22"/>
          <w:szCs w:val="22"/>
        </w:rPr>
        <w:t xml:space="preserve">. </w:t>
      </w:r>
      <w:r w:rsidR="00440D6E" w:rsidRPr="00B1538D">
        <w:rPr>
          <w:rFonts w:asciiTheme="minorHAnsi" w:hAnsiTheme="minorHAnsi" w:cstheme="minorHAnsi"/>
          <w:sz w:val="22"/>
          <w:szCs w:val="22"/>
        </w:rPr>
        <w:t>godine</w:t>
      </w:r>
      <w:r w:rsidRPr="00B1538D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7EE361BB" w14:textId="02D2F699" w:rsidR="006B7420" w:rsidRPr="00B1538D" w:rsidRDefault="006459C2" w:rsidP="006B7420">
      <w:pPr>
        <w:spacing w:after="0" w:line="240" w:lineRule="auto"/>
        <w:ind w:right="-7" w:firstLine="708"/>
        <w:jc w:val="right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hAnsiTheme="minorHAnsi" w:cstheme="minorHAnsi"/>
        </w:rPr>
        <w:t xml:space="preserve">                                           </w:t>
      </w:r>
      <w:r w:rsidR="006B7420" w:rsidRPr="00B1538D">
        <w:rPr>
          <w:rFonts w:asciiTheme="minorHAnsi" w:eastAsia="Times New Roman" w:hAnsiTheme="minorHAnsi" w:cstheme="minorHAnsi"/>
          <w:lang w:eastAsia="hr-HR"/>
        </w:rPr>
        <w:t xml:space="preserve">             </w:t>
      </w:r>
    </w:p>
    <w:p w14:paraId="56F5D119" w14:textId="7429466E" w:rsidR="006459C2" w:rsidRPr="00B1538D" w:rsidRDefault="006459C2" w:rsidP="00114EAA">
      <w:pPr>
        <w:pStyle w:val="Naslov1"/>
        <w:rPr>
          <w:rFonts w:asciiTheme="minorHAnsi" w:hAnsiTheme="minorHAnsi" w:cstheme="minorHAnsi"/>
          <w:sz w:val="22"/>
          <w:szCs w:val="22"/>
        </w:rPr>
      </w:pPr>
    </w:p>
    <w:p w14:paraId="2F638A7E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18C4D885" w14:textId="019BA89A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Na temelju članka 18. </w:t>
      </w:r>
      <w:r w:rsidR="00F242CE" w:rsidRPr="00B1538D">
        <w:rPr>
          <w:rFonts w:asciiTheme="minorHAnsi" w:eastAsia="ArialMT" w:hAnsiTheme="minorHAnsi" w:cstheme="minorHAnsi"/>
        </w:rPr>
        <w:t xml:space="preserve">stavka 1 </w:t>
      </w:r>
      <w:r w:rsidRPr="00B1538D">
        <w:rPr>
          <w:rFonts w:asciiTheme="minorHAnsi" w:eastAsia="ArialMT" w:hAnsiTheme="minorHAnsi" w:cstheme="minorHAnsi"/>
        </w:rPr>
        <w:t xml:space="preserve">Zakona o proračunu („Narodne novine“, broj 144/21) i članka 34. Statuta Grada Ludbrega (»Službeni vjesnik Varaždinske županije«, broj 12/21), Gradsko vijeće Grada Ludbrega na </w:t>
      </w:r>
      <w:r w:rsidR="00F242CE" w:rsidRPr="00B1538D">
        <w:rPr>
          <w:rFonts w:asciiTheme="minorHAnsi" w:eastAsia="ArialMT" w:hAnsiTheme="minorHAnsi" w:cstheme="minorHAnsi"/>
        </w:rPr>
        <w:t>8</w:t>
      </w:r>
      <w:r w:rsidRPr="00B1538D">
        <w:rPr>
          <w:rFonts w:asciiTheme="minorHAnsi" w:eastAsia="ArialMT" w:hAnsiTheme="minorHAnsi" w:cstheme="minorHAnsi"/>
        </w:rPr>
        <w:t>. sjednici održanoj</w:t>
      </w:r>
      <w:r w:rsidR="00E2719C" w:rsidRPr="00B1538D">
        <w:rPr>
          <w:rFonts w:asciiTheme="minorHAnsi" w:eastAsia="ArialMT" w:hAnsiTheme="minorHAnsi" w:cstheme="minorHAnsi"/>
        </w:rPr>
        <w:t xml:space="preserve"> </w:t>
      </w:r>
      <w:r w:rsidR="00E341B7" w:rsidRPr="00B1538D">
        <w:rPr>
          <w:rFonts w:asciiTheme="minorHAnsi" w:eastAsia="ArialMT" w:hAnsiTheme="minorHAnsi" w:cstheme="minorHAnsi"/>
        </w:rPr>
        <w:t xml:space="preserve">4. </w:t>
      </w:r>
      <w:r w:rsidR="00F242CE" w:rsidRPr="00B1538D">
        <w:rPr>
          <w:rFonts w:asciiTheme="minorHAnsi" w:eastAsia="ArialMT" w:hAnsiTheme="minorHAnsi" w:cstheme="minorHAnsi"/>
        </w:rPr>
        <w:t xml:space="preserve">svibnja </w:t>
      </w:r>
      <w:r w:rsidR="00E2719C" w:rsidRPr="00B1538D">
        <w:rPr>
          <w:rFonts w:asciiTheme="minorHAnsi" w:eastAsia="ArialMT" w:hAnsiTheme="minorHAnsi" w:cstheme="minorHAnsi"/>
        </w:rPr>
        <w:t>202</w:t>
      </w:r>
      <w:r w:rsidR="00F242CE" w:rsidRPr="00B1538D">
        <w:rPr>
          <w:rFonts w:asciiTheme="minorHAnsi" w:eastAsia="ArialMT" w:hAnsiTheme="minorHAnsi" w:cstheme="minorHAnsi"/>
        </w:rPr>
        <w:t>6</w:t>
      </w:r>
      <w:r w:rsidRPr="00B1538D">
        <w:rPr>
          <w:rFonts w:asciiTheme="minorHAnsi" w:eastAsia="ArialMT" w:hAnsiTheme="minorHAnsi" w:cstheme="minorHAnsi"/>
        </w:rPr>
        <w:t>. godine, donosi</w:t>
      </w:r>
    </w:p>
    <w:p w14:paraId="1BB55D51" w14:textId="77777777" w:rsidR="0099360F" w:rsidRPr="00B1538D" w:rsidRDefault="0099360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52B32A80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E725594" w14:textId="7BE352A4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538D">
        <w:rPr>
          <w:rFonts w:asciiTheme="minorHAnsi" w:hAnsiTheme="minorHAnsi" w:cstheme="minorHAnsi"/>
          <w:b/>
          <w:bCs/>
        </w:rPr>
        <w:t>O D L U K U</w:t>
      </w:r>
      <w:r w:rsidR="00F242CE" w:rsidRPr="00B1538D">
        <w:rPr>
          <w:rFonts w:asciiTheme="minorHAnsi" w:hAnsiTheme="minorHAnsi" w:cstheme="minorHAnsi"/>
          <w:b/>
          <w:bCs/>
        </w:rPr>
        <w:t xml:space="preserve"> o izmjeni Odluke </w:t>
      </w:r>
    </w:p>
    <w:p w14:paraId="4349E9E1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538D">
        <w:rPr>
          <w:rFonts w:asciiTheme="minorHAnsi" w:hAnsiTheme="minorHAnsi" w:cstheme="minorHAnsi"/>
          <w:b/>
          <w:bCs/>
        </w:rPr>
        <w:t>o izvršavanju Proračuna Grada Ludbrega</w:t>
      </w:r>
    </w:p>
    <w:p w14:paraId="059E31C9" w14:textId="0D9B3B84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538D">
        <w:rPr>
          <w:rFonts w:asciiTheme="minorHAnsi" w:hAnsiTheme="minorHAnsi" w:cstheme="minorHAnsi"/>
          <w:b/>
          <w:bCs/>
        </w:rPr>
        <w:t>za 202</w:t>
      </w:r>
      <w:r w:rsidR="00E2719C" w:rsidRPr="00B1538D">
        <w:rPr>
          <w:rFonts w:asciiTheme="minorHAnsi" w:hAnsiTheme="minorHAnsi" w:cstheme="minorHAnsi"/>
          <w:b/>
          <w:bCs/>
        </w:rPr>
        <w:t>6</w:t>
      </w:r>
      <w:r w:rsidRPr="00B1538D">
        <w:rPr>
          <w:rFonts w:asciiTheme="minorHAnsi" w:hAnsiTheme="minorHAnsi" w:cstheme="minorHAnsi"/>
          <w:b/>
          <w:bCs/>
        </w:rPr>
        <w:t>. godinu</w:t>
      </w:r>
    </w:p>
    <w:p w14:paraId="2ED9DDA4" w14:textId="77777777" w:rsidR="0099360F" w:rsidRPr="00B1538D" w:rsidRDefault="0099360F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8638E63" w14:textId="093B783B" w:rsidR="00B31B9D" w:rsidRPr="00B1538D" w:rsidRDefault="003F2B3D" w:rsidP="003F2B3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>Članak 1.</w:t>
      </w:r>
    </w:p>
    <w:p w14:paraId="40EE0414" w14:textId="67213CE5" w:rsidR="003F2B3D" w:rsidRPr="00B1538D" w:rsidRDefault="003F2B3D" w:rsidP="00B31B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U Odluci </w:t>
      </w:r>
      <w:r w:rsidRPr="00B1538D">
        <w:rPr>
          <w:rFonts w:asciiTheme="minorHAnsi" w:hAnsiTheme="minorHAnsi" w:cstheme="minorHAnsi"/>
        </w:rPr>
        <w:t xml:space="preserve">o izvršavanju Proračuna Grada Ludbrega za 2026. godinu (naša KLASA: 400-02/25-01/02, naš URBROJ: 2186-16-02/1-26-11) članak 22. </w:t>
      </w:r>
      <w:r w:rsidR="00E21C71" w:rsidRPr="00B1538D">
        <w:rPr>
          <w:rFonts w:asciiTheme="minorHAnsi" w:hAnsiTheme="minorHAnsi" w:cstheme="minorHAnsi"/>
        </w:rPr>
        <w:t xml:space="preserve">mijenja </w:t>
      </w:r>
      <w:r w:rsidRPr="00B1538D">
        <w:rPr>
          <w:rFonts w:asciiTheme="minorHAnsi" w:hAnsiTheme="minorHAnsi" w:cstheme="minorHAnsi"/>
        </w:rPr>
        <w:t>se i glasi:</w:t>
      </w:r>
    </w:p>
    <w:p w14:paraId="53F07202" w14:textId="4E5A595C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4F5C857F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4BF749DB" w14:textId="35A0B291" w:rsidR="000222F0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Grad se može zaduživati za kapitalna ulaganja, u skladu sa Zakonom i ostalim propisima. Odluku o zaduživanju Grada i davanju jamstva donosi Gradsko vijeće, uz suglasnost i po postupku propisanom Zakonom.</w:t>
      </w:r>
      <w:r w:rsidR="00B5565B" w:rsidRPr="00B1538D">
        <w:rPr>
          <w:rFonts w:asciiTheme="minorHAnsi" w:eastAsia="ArialMT" w:hAnsiTheme="minorHAnsi" w:cstheme="minorHAnsi"/>
        </w:rPr>
        <w:t xml:space="preserve"> U 202</w:t>
      </w:r>
      <w:r w:rsidR="000222F0" w:rsidRPr="00B1538D">
        <w:rPr>
          <w:rFonts w:asciiTheme="minorHAnsi" w:eastAsia="ArialMT" w:hAnsiTheme="minorHAnsi" w:cstheme="minorHAnsi"/>
        </w:rPr>
        <w:t>6</w:t>
      </w:r>
      <w:r w:rsidR="00B5565B" w:rsidRPr="00B1538D">
        <w:rPr>
          <w:rFonts w:asciiTheme="minorHAnsi" w:eastAsia="ArialMT" w:hAnsiTheme="minorHAnsi" w:cstheme="minorHAnsi"/>
        </w:rPr>
        <w:t xml:space="preserve">. godini planira se </w:t>
      </w:r>
      <w:r w:rsidR="000222F0" w:rsidRPr="00B1538D">
        <w:rPr>
          <w:rFonts w:asciiTheme="minorHAnsi" w:eastAsia="ArialMT" w:hAnsiTheme="minorHAnsi" w:cstheme="minorHAnsi"/>
        </w:rPr>
        <w:t xml:space="preserve">otplata </w:t>
      </w:r>
      <w:r w:rsidR="00B5565B" w:rsidRPr="00B1538D">
        <w:rPr>
          <w:rFonts w:asciiTheme="minorHAnsi" w:eastAsia="ArialMT" w:hAnsiTheme="minorHAnsi" w:cstheme="minorHAnsi"/>
        </w:rPr>
        <w:t>kratkoročno</w:t>
      </w:r>
      <w:r w:rsidR="000222F0" w:rsidRPr="00B1538D">
        <w:rPr>
          <w:rFonts w:asciiTheme="minorHAnsi" w:eastAsia="ArialMT" w:hAnsiTheme="minorHAnsi" w:cstheme="minorHAnsi"/>
        </w:rPr>
        <w:t>g</w:t>
      </w:r>
      <w:r w:rsidR="00B5565B" w:rsidRPr="00B1538D">
        <w:rPr>
          <w:rFonts w:asciiTheme="minorHAnsi" w:eastAsia="ArialMT" w:hAnsiTheme="minorHAnsi" w:cstheme="minorHAnsi"/>
        </w:rPr>
        <w:t xml:space="preserve"> zaduživan</w:t>
      </w:r>
      <w:r w:rsidR="000222F0" w:rsidRPr="00B1538D">
        <w:rPr>
          <w:rFonts w:asciiTheme="minorHAnsi" w:eastAsia="ArialMT" w:hAnsiTheme="minorHAnsi" w:cstheme="minorHAnsi"/>
        </w:rPr>
        <w:t xml:space="preserve">ja </w:t>
      </w:r>
      <w:r w:rsidR="00B5565B" w:rsidRPr="00B1538D">
        <w:rPr>
          <w:rFonts w:asciiTheme="minorHAnsi" w:eastAsia="ArialMT" w:hAnsiTheme="minorHAnsi" w:cstheme="minorHAnsi"/>
        </w:rPr>
        <w:t xml:space="preserve"> </w:t>
      </w:r>
      <w:r w:rsidR="000222F0" w:rsidRPr="00B1538D">
        <w:rPr>
          <w:rFonts w:asciiTheme="minorHAnsi" w:eastAsia="ArialMT" w:hAnsiTheme="minorHAnsi" w:cstheme="minorHAnsi"/>
        </w:rPr>
        <w:t xml:space="preserve">temeljem Odluke Gradskog vijeća Grada Ludbrega </w:t>
      </w:r>
      <w:r w:rsidR="000222F0" w:rsidRPr="00B1538D">
        <w:rPr>
          <w:rFonts w:asciiTheme="minorHAnsi" w:hAnsiTheme="minorHAnsi" w:cstheme="minorHAnsi"/>
        </w:rPr>
        <w:t>o kratkoročnom zaduživanju Grada Ludbrega (KLASA: 403-02/25-01/04, URBROJ:2186-16-02/1-25-4) iz kolovoza 2025. godine.</w:t>
      </w:r>
      <w:r w:rsidR="000222F0" w:rsidRPr="00B1538D">
        <w:rPr>
          <w:rFonts w:asciiTheme="minorHAnsi" w:hAnsiTheme="minorHAnsi" w:cstheme="minorHAnsi"/>
        </w:rPr>
        <w:tab/>
        <w:t xml:space="preserve">                 </w:t>
      </w:r>
    </w:p>
    <w:p w14:paraId="01E4E39C" w14:textId="194DAC4F" w:rsidR="000222F0" w:rsidRPr="00B1538D" w:rsidRDefault="000222F0" w:rsidP="00114EAA">
      <w:pPr>
        <w:spacing w:line="240" w:lineRule="auto"/>
        <w:jc w:val="both"/>
        <w:rPr>
          <w:rFonts w:asciiTheme="minorHAnsi" w:hAnsiTheme="minorHAnsi" w:cstheme="minorHAnsi"/>
        </w:rPr>
      </w:pPr>
      <w:bookmarkStart w:id="0" w:name="_Hlk135401710"/>
      <w:r w:rsidRPr="00B1538D">
        <w:rPr>
          <w:rFonts w:asciiTheme="minorHAnsi" w:hAnsiTheme="minorHAnsi" w:cstheme="minorHAnsi"/>
        </w:rPr>
        <w:t xml:space="preserve">Kratkoročni kredit koristit će se kao kredit za osiguravanje razlike sredstava , odnosno sufinanciranje prihvatljivih troškova između </w:t>
      </w:r>
      <w:bookmarkStart w:id="1" w:name="_Hlk206580646"/>
      <w:r w:rsidRPr="00B1538D">
        <w:rPr>
          <w:rFonts w:asciiTheme="minorHAnsi" w:hAnsiTheme="minorHAnsi" w:cstheme="minorHAnsi"/>
        </w:rPr>
        <w:t>ukupnih prihvatljivih troškova projekta koji iznose 5.622.131,46 € i  dodijeljenih bespovratnih sredstava koja iznose 4.778.811,72 €</w:t>
      </w:r>
      <w:bookmarkEnd w:id="1"/>
      <w:r w:rsidRPr="00B1538D">
        <w:rPr>
          <w:rFonts w:asciiTheme="minorHAnsi" w:hAnsiTheme="minorHAnsi" w:cstheme="minorHAnsi"/>
        </w:rPr>
        <w:t xml:space="preserve"> za provedbu projekta „Rekonstrukcija postojeće zgrade Pekare u gradsku knjižnicu i čitaonicu „Mladen </w:t>
      </w:r>
      <w:proofErr w:type="spellStart"/>
      <w:r w:rsidRPr="00B1538D">
        <w:rPr>
          <w:rFonts w:asciiTheme="minorHAnsi" w:hAnsiTheme="minorHAnsi" w:cstheme="minorHAnsi"/>
        </w:rPr>
        <w:t>Kerstner</w:t>
      </w:r>
      <w:proofErr w:type="spellEnd"/>
      <w:r w:rsidRPr="00B1538D">
        <w:rPr>
          <w:rFonts w:asciiTheme="minorHAnsi" w:hAnsiTheme="minorHAnsi" w:cstheme="minorHAnsi"/>
        </w:rPr>
        <w:t>“ Ludbreg . Iznos kratkoročnog kredita od 843.319,74 €</w:t>
      </w:r>
      <w:bookmarkEnd w:id="0"/>
      <w:r w:rsidRPr="00B1538D">
        <w:rPr>
          <w:rFonts w:asciiTheme="minorHAnsi" w:hAnsiTheme="minorHAnsi" w:cstheme="minorHAnsi"/>
        </w:rPr>
        <w:t xml:space="preserve"> vratiti će se kroz 11 jednakih rata od 31.01.2026. do 30.11.2026.  godine.</w:t>
      </w:r>
    </w:p>
    <w:p w14:paraId="243A9DF3" w14:textId="5DA90EFB" w:rsidR="000222F0" w:rsidRPr="00B1538D" w:rsidRDefault="000222F0" w:rsidP="00114EAA">
      <w:p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>Grad Ludbreg se planira dugoročno zadužiti za provedbu 2 projekta:</w:t>
      </w:r>
    </w:p>
    <w:p w14:paraId="7DF1DA2C" w14:textId="7012821A" w:rsidR="00E7241D" w:rsidRPr="00B1538D" w:rsidRDefault="00E7241D" w:rsidP="00114EA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1. Rekonstrukcija postojeće zgrade Pekare u Gradsku knjižnicu i čitaonicu Mladen </w:t>
      </w:r>
      <w:proofErr w:type="spellStart"/>
      <w:r w:rsidRPr="00B1538D">
        <w:rPr>
          <w:rFonts w:asciiTheme="minorHAnsi" w:eastAsia="Times New Roman" w:hAnsiTheme="minorHAnsi" w:cstheme="minorHAnsi"/>
          <w:lang w:eastAsia="hr-HR"/>
        </w:rPr>
        <w:t>Kerstner</w:t>
      </w:r>
      <w:proofErr w:type="spellEnd"/>
      <w:r w:rsidRPr="00B1538D">
        <w:rPr>
          <w:rFonts w:asciiTheme="minorHAnsi" w:eastAsia="Times New Roman" w:hAnsiTheme="minorHAnsi" w:cstheme="minorHAnsi"/>
          <w:lang w:eastAsia="hr-HR"/>
        </w:rPr>
        <w:t xml:space="preserve"> Ludbreg</w:t>
      </w:r>
    </w:p>
    <w:p w14:paraId="0607C5B8" w14:textId="4A2EBC12" w:rsidR="000222F0" w:rsidRPr="00B1538D" w:rsidRDefault="000222F0" w:rsidP="00114EA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Ugovorom o dodjeli bespovratnih sredstava za projekte koji se financiraju iz Programa „Konkurentnost i kohezija“ u financijskom razdoblju 2021.-2027.   odobrena </w:t>
      </w:r>
      <w:r w:rsidR="00A25FB9" w:rsidRPr="00B1538D">
        <w:rPr>
          <w:rFonts w:asciiTheme="minorHAnsi" w:eastAsia="Times New Roman" w:hAnsiTheme="minorHAnsi" w:cstheme="minorHAnsi"/>
          <w:lang w:eastAsia="hr-HR"/>
        </w:rPr>
        <w:t xml:space="preserve">su </w:t>
      </w:r>
      <w:r w:rsidRPr="00B1538D">
        <w:rPr>
          <w:rFonts w:asciiTheme="minorHAnsi" w:eastAsia="Times New Roman" w:hAnsiTheme="minorHAnsi" w:cstheme="minorHAnsi"/>
          <w:lang w:eastAsia="hr-HR"/>
        </w:rPr>
        <w:t xml:space="preserve">bespovratna sredstva za provedbu projekta pod nazivom“ Rekonstrukcija postojeće zgrade Pekare u Gradsku knjižnicu i čitaonicu Mladen </w:t>
      </w:r>
      <w:proofErr w:type="spellStart"/>
      <w:r w:rsidRPr="00B1538D">
        <w:rPr>
          <w:rFonts w:asciiTheme="minorHAnsi" w:eastAsia="Times New Roman" w:hAnsiTheme="minorHAnsi" w:cstheme="minorHAnsi"/>
          <w:lang w:eastAsia="hr-HR"/>
        </w:rPr>
        <w:t>Kerstner</w:t>
      </w:r>
      <w:proofErr w:type="spellEnd"/>
      <w:r w:rsidRPr="00B1538D">
        <w:rPr>
          <w:rFonts w:asciiTheme="minorHAnsi" w:eastAsia="Times New Roman" w:hAnsiTheme="minorHAnsi" w:cstheme="minorHAnsi"/>
          <w:lang w:eastAsia="hr-HR"/>
        </w:rPr>
        <w:t xml:space="preserve"> Ludbreg „ .Ukupna vrijednost projekta iznosi 5.627.725,21 €, a ukupni prihvatljivi troškovi 5.622.131,46 €.</w:t>
      </w:r>
      <w:r w:rsidR="00A25FB9" w:rsidRPr="00B1538D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1538D">
        <w:rPr>
          <w:rFonts w:asciiTheme="minorHAnsi" w:eastAsia="Times New Roman" w:hAnsiTheme="minorHAnsi" w:cstheme="minorHAnsi"/>
          <w:lang w:eastAsia="hr-HR"/>
        </w:rPr>
        <w:t>Gradu Ludbregu su dodijeljena bespovratna sredstva u iznosu od 4.778.811,72 €</w:t>
      </w:r>
      <w:r w:rsidR="00A25FB9" w:rsidRPr="00B1538D">
        <w:rPr>
          <w:rFonts w:asciiTheme="minorHAnsi" w:eastAsia="Times New Roman" w:hAnsiTheme="minorHAnsi" w:cstheme="minorHAnsi"/>
          <w:lang w:eastAsia="hr-HR"/>
        </w:rPr>
        <w:t xml:space="preserve"> te se za taj iznos planira d</w:t>
      </w:r>
      <w:r w:rsidRPr="00B1538D">
        <w:rPr>
          <w:rFonts w:asciiTheme="minorHAnsi" w:eastAsia="Times New Roman" w:hAnsiTheme="minorHAnsi" w:cstheme="minorHAnsi"/>
          <w:lang w:eastAsia="hr-HR"/>
        </w:rPr>
        <w:t>ugoročni kredit na razdoblje od 5 godina sa razdobljem korištenja od travnja 2026. do travnja 2028. , sa rokom otplate u mjesečnim ratama u roku od 5 godina (60 mjeseci) bez počeka.</w:t>
      </w:r>
    </w:p>
    <w:p w14:paraId="5C4E80C1" w14:textId="77777777" w:rsidR="000222F0" w:rsidRPr="00B1538D" w:rsidRDefault="000222F0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lastRenderedPageBreak/>
        <w:t>Razdoblje provedbe projekta je do 31.12. 2027., a razdoblje prihvatljivosti troškova do 31.12.2029.</w:t>
      </w:r>
    </w:p>
    <w:p w14:paraId="44A91627" w14:textId="624AD247" w:rsidR="000222F0" w:rsidRPr="00B1538D" w:rsidRDefault="00170301" w:rsidP="00745F0C">
      <w:p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 xml:space="preserve">U Proračunu </w:t>
      </w:r>
      <w:r w:rsidR="004620D1" w:rsidRPr="00B1538D">
        <w:rPr>
          <w:rFonts w:asciiTheme="minorHAnsi" w:hAnsiTheme="minorHAnsi" w:cstheme="minorHAnsi"/>
        </w:rPr>
        <w:t xml:space="preserve">i projekcijama </w:t>
      </w:r>
      <w:r w:rsidRPr="00B1538D">
        <w:rPr>
          <w:rFonts w:asciiTheme="minorHAnsi" w:hAnsiTheme="minorHAnsi" w:cstheme="minorHAnsi"/>
        </w:rPr>
        <w:t xml:space="preserve">su planirani primici </w:t>
      </w:r>
      <w:r w:rsidR="004620D1" w:rsidRPr="00B1538D">
        <w:rPr>
          <w:rFonts w:asciiTheme="minorHAnsi" w:hAnsiTheme="minorHAnsi" w:cstheme="minorHAnsi"/>
        </w:rPr>
        <w:t xml:space="preserve">od zaduživanja u iznosu od </w:t>
      </w:r>
      <w:r w:rsidRPr="00B1538D">
        <w:rPr>
          <w:rFonts w:asciiTheme="minorHAnsi" w:hAnsiTheme="minorHAnsi" w:cstheme="minorHAnsi"/>
        </w:rPr>
        <w:t>2.939.273,00 € u 2026. godini i 1.839.538,72 € u 2027. godini</w:t>
      </w:r>
      <w:r w:rsidR="004620D1" w:rsidRPr="00B1538D">
        <w:rPr>
          <w:rFonts w:asciiTheme="minorHAnsi" w:hAnsiTheme="minorHAnsi" w:cstheme="minorHAnsi"/>
        </w:rPr>
        <w:t>, ukupno 4.447.811,72€.</w:t>
      </w:r>
    </w:p>
    <w:p w14:paraId="144B28C9" w14:textId="7DC17679" w:rsidR="00E7241D" w:rsidRPr="00B1538D" w:rsidRDefault="00E7241D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>2. Zelena mjesta rekreacije i aktivnog održivog turizma</w:t>
      </w:r>
    </w:p>
    <w:p w14:paraId="0F48C4D3" w14:textId="111601AE" w:rsidR="007A57CE" w:rsidRPr="00B1538D" w:rsidRDefault="007A57CE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Gradu Ludbregu su Ugovorom o dodjeli bespovratnih sredstava za projekte koji se financiraju iz "Integriranog teritorijalnog programa" u financijskom razdoblju 2021.-2027.   odobrena bespovratna sredstva za provedbu projekta zajedno sa partnerima (njih 8) pod nazivom Zelena mjesta rekreacije i aktivnog održivog turizma u iznosu od 2.025.395,30 €  i sredstva korisnika 561.257,33 €, ukupno za Grad </w:t>
      </w:r>
      <w:r w:rsidR="0065314C" w:rsidRPr="00B1538D">
        <w:rPr>
          <w:rFonts w:asciiTheme="minorHAnsi" w:eastAsia="Times New Roman" w:hAnsiTheme="minorHAnsi" w:cstheme="minorHAnsi"/>
          <w:lang w:eastAsia="hr-HR"/>
        </w:rPr>
        <w:t>L</w:t>
      </w:r>
      <w:r w:rsidRPr="00B1538D">
        <w:rPr>
          <w:rFonts w:asciiTheme="minorHAnsi" w:eastAsia="Times New Roman" w:hAnsiTheme="minorHAnsi" w:cstheme="minorHAnsi"/>
          <w:lang w:eastAsia="hr-HR"/>
        </w:rPr>
        <w:t>udbreg 2.586.652,63 €.</w:t>
      </w:r>
    </w:p>
    <w:p w14:paraId="0141E7C7" w14:textId="77777777" w:rsidR="007A57CE" w:rsidRPr="00B1538D" w:rsidRDefault="007A57CE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>Ukupna vrijednost projekta iznosi 6.487.527,63 €, ukupno prihvatljivi troškovi 6.487.527,63 €.</w:t>
      </w:r>
    </w:p>
    <w:p w14:paraId="58657E8E" w14:textId="77777777" w:rsidR="007A57CE" w:rsidRPr="00B1538D" w:rsidRDefault="007A57CE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F32C8F8" w14:textId="2608BB5F" w:rsidR="007A57CE" w:rsidRPr="00B1538D" w:rsidRDefault="006B7420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Dugoročni </w:t>
      </w:r>
      <w:r w:rsidR="007A57CE" w:rsidRPr="00B1538D">
        <w:rPr>
          <w:rFonts w:asciiTheme="minorHAnsi" w:eastAsia="Times New Roman" w:hAnsiTheme="minorHAnsi" w:cstheme="minorHAnsi"/>
          <w:lang w:eastAsia="hr-HR"/>
        </w:rPr>
        <w:t xml:space="preserve">kredit </w:t>
      </w:r>
      <w:r w:rsidRPr="00B1538D">
        <w:rPr>
          <w:rFonts w:asciiTheme="minorHAnsi" w:eastAsia="Times New Roman" w:hAnsiTheme="minorHAnsi" w:cstheme="minorHAnsi"/>
          <w:lang w:eastAsia="hr-HR"/>
        </w:rPr>
        <w:t xml:space="preserve">se planira </w:t>
      </w:r>
      <w:r w:rsidR="007A57CE" w:rsidRPr="00B1538D">
        <w:rPr>
          <w:rFonts w:asciiTheme="minorHAnsi" w:eastAsia="Times New Roman" w:hAnsiTheme="minorHAnsi" w:cstheme="minorHAnsi"/>
          <w:lang w:eastAsia="hr-HR"/>
        </w:rPr>
        <w:t>u iznosu od  2.586.652,63 €</w:t>
      </w:r>
      <w:r w:rsidR="005703DA" w:rsidRPr="00B1538D">
        <w:rPr>
          <w:rFonts w:asciiTheme="minorHAnsi" w:eastAsia="Times New Roman" w:hAnsiTheme="minorHAnsi" w:cstheme="minorHAnsi"/>
          <w:lang w:eastAsia="hr-HR"/>
        </w:rPr>
        <w:t xml:space="preserve"> s</w:t>
      </w:r>
      <w:r w:rsidR="007A57CE" w:rsidRPr="00B1538D">
        <w:rPr>
          <w:rFonts w:asciiTheme="minorHAnsi" w:eastAsia="Times New Roman" w:hAnsiTheme="minorHAnsi" w:cstheme="minorHAnsi"/>
          <w:lang w:eastAsia="hr-HR"/>
        </w:rPr>
        <w:t>a razdobljem korištenja od travnja 2026. do travnja 2028. , sa rokom otplate u mjesečnim ratama u roku od 5 godina (60 mjeseci) bez počeka.</w:t>
      </w:r>
    </w:p>
    <w:p w14:paraId="38BEEF5C" w14:textId="77777777" w:rsidR="007A57CE" w:rsidRPr="00B1538D" w:rsidRDefault="007A57CE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7ABE9A9" w14:textId="4B686258" w:rsidR="00E7241D" w:rsidRPr="00B1538D" w:rsidRDefault="007A57CE" w:rsidP="00745F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>Razdoblje provedbe projekta je do 1.1.2028.</w:t>
      </w:r>
      <w:r w:rsidR="00E7241D" w:rsidRPr="00B1538D">
        <w:rPr>
          <w:rFonts w:asciiTheme="minorHAnsi" w:eastAsia="Times New Roman" w:hAnsiTheme="minorHAnsi" w:cstheme="minorHAnsi"/>
          <w:lang w:eastAsia="hr-HR"/>
        </w:rPr>
        <w:t>, a u</w:t>
      </w:r>
      <w:r w:rsidR="00E7241D" w:rsidRPr="00B1538D">
        <w:rPr>
          <w:rFonts w:asciiTheme="minorHAnsi" w:hAnsiTheme="minorHAnsi" w:cstheme="minorHAnsi"/>
        </w:rPr>
        <w:t xml:space="preserve"> Proračunu </w:t>
      </w:r>
      <w:r w:rsidR="00464236" w:rsidRPr="00B1538D">
        <w:rPr>
          <w:rFonts w:asciiTheme="minorHAnsi" w:hAnsiTheme="minorHAnsi" w:cstheme="minorHAnsi"/>
        </w:rPr>
        <w:t xml:space="preserve">i projekcijama </w:t>
      </w:r>
      <w:r w:rsidR="00E7241D" w:rsidRPr="00B1538D">
        <w:rPr>
          <w:rFonts w:asciiTheme="minorHAnsi" w:hAnsiTheme="minorHAnsi" w:cstheme="minorHAnsi"/>
        </w:rPr>
        <w:t xml:space="preserve">su planirani primici </w:t>
      </w:r>
      <w:r w:rsidR="00464236" w:rsidRPr="00B1538D">
        <w:rPr>
          <w:rFonts w:asciiTheme="minorHAnsi" w:hAnsiTheme="minorHAnsi" w:cstheme="minorHAnsi"/>
        </w:rPr>
        <w:t xml:space="preserve">od zaduživanja u 2026. godini </w:t>
      </w:r>
      <w:r w:rsidR="006B7420" w:rsidRPr="00B1538D">
        <w:rPr>
          <w:rFonts w:asciiTheme="minorHAnsi" w:eastAsia="Times New Roman" w:hAnsiTheme="minorHAnsi" w:cstheme="minorHAnsi"/>
          <w:lang w:eastAsia="hr-HR"/>
        </w:rPr>
        <w:t xml:space="preserve">u iznosu od </w:t>
      </w:r>
      <w:r w:rsidR="009D763A" w:rsidRPr="00B1538D">
        <w:rPr>
          <w:rFonts w:asciiTheme="minorHAnsi" w:eastAsia="Times New Roman" w:hAnsiTheme="minorHAnsi" w:cstheme="minorHAnsi"/>
          <w:lang w:eastAsia="hr-HR"/>
        </w:rPr>
        <w:t>1.</w:t>
      </w:r>
      <w:r w:rsidR="00E7241D" w:rsidRPr="00B1538D">
        <w:rPr>
          <w:rFonts w:asciiTheme="minorHAnsi" w:eastAsia="Times New Roman" w:hAnsiTheme="minorHAnsi" w:cstheme="minorHAnsi"/>
          <w:lang w:eastAsia="hr-HR"/>
        </w:rPr>
        <w:t>188.178,19 €</w:t>
      </w:r>
      <w:r w:rsidR="00E7241D" w:rsidRPr="00B1538D">
        <w:rPr>
          <w:rFonts w:asciiTheme="minorHAnsi" w:hAnsiTheme="minorHAnsi" w:cstheme="minorHAnsi"/>
        </w:rPr>
        <w:t>, 1.</w:t>
      </w:r>
      <w:r w:rsidR="00E7241D" w:rsidRPr="00B1538D">
        <w:rPr>
          <w:rFonts w:asciiTheme="minorHAnsi" w:eastAsia="Times New Roman" w:hAnsiTheme="minorHAnsi" w:cstheme="minorHAnsi"/>
          <w:lang w:eastAsia="hr-HR"/>
        </w:rPr>
        <w:t xml:space="preserve">137.239,52 € </w:t>
      </w:r>
      <w:r w:rsidR="00E7241D" w:rsidRPr="00B1538D">
        <w:rPr>
          <w:rFonts w:asciiTheme="minorHAnsi" w:hAnsiTheme="minorHAnsi" w:cstheme="minorHAnsi"/>
        </w:rPr>
        <w:t xml:space="preserve"> u 2027. godini i </w:t>
      </w:r>
      <w:r w:rsidR="00E7241D" w:rsidRPr="00B1538D">
        <w:rPr>
          <w:rFonts w:asciiTheme="minorHAnsi" w:eastAsia="Times New Roman" w:hAnsiTheme="minorHAnsi" w:cstheme="minorHAnsi"/>
          <w:lang w:eastAsia="hr-HR"/>
        </w:rPr>
        <w:t xml:space="preserve"> 261.234,92 € u 2028. godini.</w:t>
      </w:r>
    </w:p>
    <w:p w14:paraId="42C55A69" w14:textId="77777777" w:rsidR="009D763A" w:rsidRPr="00B1538D" w:rsidRDefault="009D763A" w:rsidP="00745F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EAD4CD" w14:textId="35633C44" w:rsidR="00B642C4" w:rsidRPr="00B642C4" w:rsidRDefault="00B3190A" w:rsidP="00745F0C">
      <w:pPr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hAnsiTheme="minorHAnsi" w:cstheme="minorHAnsi"/>
        </w:rPr>
        <w:t xml:space="preserve">Također se planira korištenje okvirnog kredita </w:t>
      </w:r>
      <w:r w:rsidR="00E7342E" w:rsidRPr="00B1538D">
        <w:rPr>
          <w:rFonts w:asciiTheme="minorHAnsi" w:hAnsiTheme="minorHAnsi" w:cstheme="minorHAnsi"/>
        </w:rPr>
        <w:t xml:space="preserve">temeljem Odluke Gradskog vijeća o okvirnom kreditu u 2026. godini ( naša </w:t>
      </w:r>
      <w:r w:rsidR="00E7342E" w:rsidRPr="00B1538D">
        <w:rPr>
          <w:rFonts w:asciiTheme="minorHAnsi" w:eastAsia="Times New Roman" w:hAnsiTheme="minorHAnsi" w:cstheme="minorHAnsi"/>
          <w:lang w:eastAsia="hr-HR"/>
        </w:rPr>
        <w:t>KLASA:403-02/25-01/05 , naš URBROJ: 2186-16-02/1-25-3)</w:t>
      </w:r>
      <w:r w:rsidR="00E7342E" w:rsidRPr="00B1538D">
        <w:rPr>
          <w:rFonts w:asciiTheme="minorHAnsi" w:hAnsiTheme="minorHAnsi" w:cstheme="minorHAnsi"/>
        </w:rPr>
        <w:t xml:space="preserve"> </w:t>
      </w:r>
      <w:r w:rsidRPr="00B1538D">
        <w:rPr>
          <w:rFonts w:asciiTheme="minorHAnsi" w:hAnsiTheme="minorHAnsi" w:cstheme="minorHAnsi"/>
        </w:rPr>
        <w:t>radi premošćivanja jaza između plaćanja obveza po različitim projektima i priljeva sredstava nakon odobrenja</w:t>
      </w:r>
      <w:r w:rsidR="00D073D2" w:rsidRPr="00B1538D">
        <w:rPr>
          <w:rFonts w:asciiTheme="minorHAnsi" w:hAnsiTheme="minorHAnsi" w:cstheme="minorHAnsi"/>
        </w:rPr>
        <w:t xml:space="preserve"> od nadležnih institucija</w:t>
      </w:r>
      <w:r w:rsidRPr="00B1538D">
        <w:rPr>
          <w:rFonts w:asciiTheme="minorHAnsi" w:hAnsiTheme="minorHAnsi" w:cstheme="minorHAnsi"/>
        </w:rPr>
        <w:t xml:space="preserve"> i pravdanja troškova</w:t>
      </w:r>
      <w:r w:rsidR="00D01746" w:rsidRPr="00B1538D">
        <w:rPr>
          <w:rFonts w:asciiTheme="minorHAnsi" w:hAnsiTheme="minorHAnsi" w:cstheme="minorHAnsi"/>
        </w:rPr>
        <w:t xml:space="preserve"> te </w:t>
      </w:r>
      <w:r w:rsidR="00B642C4" w:rsidRPr="00B1538D">
        <w:rPr>
          <w:rFonts w:asciiTheme="minorHAnsi" w:hAnsiTheme="minorHAnsi" w:cstheme="minorHAnsi"/>
        </w:rPr>
        <w:t xml:space="preserve">Odluke o okvirnom kreditu od 4. svibnja 2026. (naša </w:t>
      </w:r>
      <w:r w:rsidR="00B642C4" w:rsidRPr="00B1538D">
        <w:rPr>
          <w:rFonts w:asciiTheme="minorHAnsi" w:eastAsia="Times New Roman" w:hAnsiTheme="minorHAnsi" w:cstheme="minorHAnsi"/>
          <w:lang w:eastAsia="hr-HR"/>
        </w:rPr>
        <w:t xml:space="preserve">KLASA:403-02/25-01/05 ,naš </w:t>
      </w:r>
      <w:r w:rsidR="00B642C4" w:rsidRPr="00B642C4">
        <w:rPr>
          <w:rFonts w:asciiTheme="minorHAnsi" w:eastAsia="Times New Roman" w:hAnsiTheme="minorHAnsi" w:cstheme="minorHAnsi"/>
          <w:lang w:eastAsia="hr-HR"/>
        </w:rPr>
        <w:t>URBROJ: 2186-16-02/1-26-11</w:t>
      </w:r>
      <w:r w:rsidR="00B642C4" w:rsidRPr="00B1538D">
        <w:rPr>
          <w:rFonts w:asciiTheme="minorHAnsi" w:eastAsia="Times New Roman" w:hAnsiTheme="minorHAnsi" w:cstheme="minorHAnsi"/>
          <w:lang w:eastAsia="hr-HR"/>
        </w:rPr>
        <w:t>).</w:t>
      </w:r>
    </w:p>
    <w:p w14:paraId="5D5D60CF" w14:textId="61DCE365" w:rsidR="008F13E1" w:rsidRPr="00B1538D" w:rsidRDefault="008F13E1" w:rsidP="00745F0C">
      <w:p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Proračunski korisnik </w:t>
      </w:r>
      <w:bookmarkStart w:id="2" w:name="_Hlk227309621"/>
      <w:r w:rsidRPr="00B1538D">
        <w:rPr>
          <w:rFonts w:asciiTheme="minorHAnsi" w:eastAsia="ArialMT" w:hAnsiTheme="minorHAnsi" w:cstheme="minorHAnsi"/>
        </w:rPr>
        <w:t>Centar za kulturu i informiranje Dragutin Novak Ludbreg</w:t>
      </w:r>
      <w:bookmarkEnd w:id="2"/>
      <w:r w:rsidRPr="00B1538D">
        <w:rPr>
          <w:rFonts w:asciiTheme="minorHAnsi" w:eastAsia="ArialMT" w:hAnsiTheme="minorHAnsi" w:cstheme="minorHAnsi"/>
        </w:rPr>
        <w:t>, Trg Sv. Trojstva 19 za e</w:t>
      </w:r>
      <w:r w:rsidRPr="00B1538D">
        <w:rPr>
          <w:rFonts w:asciiTheme="minorHAnsi" w:hAnsiTheme="minorHAnsi" w:cstheme="minorHAnsi"/>
        </w:rPr>
        <w:t xml:space="preserve">nergetsku obnovu zgrade i obnovu kino dvorane </w:t>
      </w:r>
      <w:r w:rsidR="00D01746" w:rsidRPr="00B1538D">
        <w:rPr>
          <w:rFonts w:asciiTheme="minorHAnsi" w:hAnsiTheme="minorHAnsi" w:cstheme="minorHAnsi"/>
        </w:rPr>
        <w:t xml:space="preserve">ima </w:t>
      </w:r>
      <w:r w:rsidRPr="00B1538D">
        <w:rPr>
          <w:rFonts w:asciiTheme="minorHAnsi" w:hAnsiTheme="minorHAnsi" w:cstheme="minorHAnsi"/>
        </w:rPr>
        <w:t>ugovor</w:t>
      </w:r>
      <w:r w:rsidR="00D01746" w:rsidRPr="00B1538D">
        <w:rPr>
          <w:rFonts w:asciiTheme="minorHAnsi" w:hAnsiTheme="minorHAnsi" w:cstheme="minorHAnsi"/>
        </w:rPr>
        <w:t>ena</w:t>
      </w:r>
      <w:r w:rsidRPr="00B1538D">
        <w:rPr>
          <w:rFonts w:asciiTheme="minorHAnsi" w:hAnsiTheme="minorHAnsi" w:cstheme="minorHAnsi"/>
        </w:rPr>
        <w:t xml:space="preserve"> 2 kredita:</w:t>
      </w:r>
    </w:p>
    <w:p w14:paraId="1359A3A4" w14:textId="46315AA7" w:rsidR="008F13E1" w:rsidRPr="00B1538D" w:rsidRDefault="008F13E1" w:rsidP="00745F0C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ESIF-e</w:t>
      </w:r>
      <w:r w:rsidRPr="00B1538D">
        <w:rPr>
          <w:rFonts w:asciiTheme="minorHAnsi" w:hAnsiTheme="minorHAnsi" w:cstheme="minorHAnsi"/>
        </w:rPr>
        <w:t>nergetska obnovu zgrade</w:t>
      </w:r>
    </w:p>
    <w:p w14:paraId="2DAF4E66" w14:textId="249303C7" w:rsidR="00D01746" w:rsidRPr="00B1538D" w:rsidRDefault="008F13E1" w:rsidP="00745F0C">
      <w:pPr>
        <w:pStyle w:val="Odlomakpopisa"/>
        <w:spacing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Davatelj kredita je HBOR Zagreb,</w:t>
      </w:r>
      <w:r w:rsidR="007C7437" w:rsidRPr="00B1538D">
        <w:rPr>
          <w:rFonts w:asciiTheme="minorHAnsi" w:eastAsia="ArialMT" w:hAnsiTheme="minorHAnsi" w:cstheme="minorHAnsi"/>
        </w:rPr>
        <w:t xml:space="preserve"> </w:t>
      </w:r>
      <w:r w:rsidR="0062228F" w:rsidRPr="00B1538D">
        <w:rPr>
          <w:rFonts w:asciiTheme="minorHAnsi" w:eastAsia="ArialMT" w:hAnsiTheme="minorHAnsi" w:cstheme="minorHAnsi"/>
        </w:rPr>
        <w:t>kredit je ugovoren na</w:t>
      </w:r>
      <w:r w:rsidRPr="00B1538D">
        <w:rPr>
          <w:rFonts w:asciiTheme="minorHAnsi" w:eastAsia="ArialMT" w:hAnsiTheme="minorHAnsi" w:cstheme="minorHAnsi"/>
        </w:rPr>
        <w:t xml:space="preserve"> ukupan iznos kredita 244.141,80 € </w:t>
      </w:r>
    </w:p>
    <w:p w14:paraId="6711D4D8" w14:textId="77777777" w:rsidR="00D01746" w:rsidRPr="00B1538D" w:rsidRDefault="00D01746" w:rsidP="00745F0C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hAnsiTheme="minorHAnsi" w:cstheme="minorHAnsi"/>
        </w:rPr>
        <w:t>Kredit za obnovu kino dvorane</w:t>
      </w:r>
    </w:p>
    <w:p w14:paraId="75B4C92D" w14:textId="297D6946" w:rsidR="008F13E1" w:rsidRPr="00B1538D" w:rsidRDefault="00D01746" w:rsidP="00745F0C">
      <w:pPr>
        <w:pStyle w:val="Odlomakpopisa"/>
        <w:spacing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hAnsiTheme="minorHAnsi" w:cstheme="minorHAnsi"/>
        </w:rPr>
        <w:t>D</w:t>
      </w:r>
      <w:r w:rsidR="008F13E1" w:rsidRPr="00B1538D">
        <w:rPr>
          <w:rFonts w:asciiTheme="minorHAnsi" w:hAnsiTheme="minorHAnsi" w:cstheme="minorHAnsi"/>
        </w:rPr>
        <w:t xml:space="preserve">avatelj kredita za obnovu kino dvorane je PBZ Zagreb, ukupan iznos kredita 535.000,00 € </w:t>
      </w:r>
    </w:p>
    <w:p w14:paraId="64CB435C" w14:textId="7C94576B" w:rsidR="00E56EE5" w:rsidRPr="00B1538D" w:rsidRDefault="00F242CE" w:rsidP="00745F0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>Stanje očekivanog duga (glavnice) na dan 31.12.2026.</w:t>
      </w:r>
      <w:r w:rsidR="00E21C71" w:rsidRPr="00B1538D">
        <w:rPr>
          <w:rFonts w:asciiTheme="minorHAnsi" w:hAnsiTheme="minorHAnsi" w:cstheme="minorHAnsi"/>
        </w:rPr>
        <w:t xml:space="preserve"> po</w:t>
      </w:r>
      <w:r w:rsidRPr="00B1538D">
        <w:rPr>
          <w:rFonts w:asciiTheme="minorHAnsi" w:hAnsiTheme="minorHAnsi" w:cstheme="minorHAnsi"/>
        </w:rPr>
        <w:t xml:space="preserve"> navedenim kreditima iznosit će</w:t>
      </w:r>
      <w:r w:rsidR="00E56EE5" w:rsidRPr="00B1538D">
        <w:rPr>
          <w:rFonts w:asciiTheme="minorHAnsi" w:hAnsiTheme="minorHAnsi" w:cstheme="minorHAnsi"/>
        </w:rPr>
        <w:t xml:space="preserve"> za </w:t>
      </w:r>
      <w:r w:rsidRPr="00B1538D">
        <w:rPr>
          <w:rFonts w:asciiTheme="minorHAnsi" w:hAnsiTheme="minorHAnsi" w:cstheme="minorHAnsi"/>
        </w:rPr>
        <w:t xml:space="preserve"> </w:t>
      </w:r>
      <w:r w:rsidR="00E56EE5" w:rsidRPr="00B1538D">
        <w:rPr>
          <w:rFonts w:asciiTheme="minorHAnsi" w:hAnsiTheme="minorHAnsi" w:cstheme="minorHAnsi"/>
        </w:rPr>
        <w:t xml:space="preserve">projekte </w:t>
      </w:r>
      <w:r w:rsidR="00C832CA" w:rsidRPr="00B1538D">
        <w:rPr>
          <w:rFonts w:asciiTheme="minorHAnsi" w:hAnsiTheme="minorHAnsi" w:cstheme="minorHAnsi"/>
        </w:rPr>
        <w:t>:</w:t>
      </w:r>
    </w:p>
    <w:p w14:paraId="43425F57" w14:textId="3E51488D" w:rsidR="00E56EE5" w:rsidRPr="00B1538D" w:rsidRDefault="00E56EE5" w:rsidP="00745F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 xml:space="preserve">1.Rekonstrukcija postojeće zgrade Pekare u Gradsku knjižnicu i čitaonicu Mladen </w:t>
      </w:r>
      <w:proofErr w:type="spellStart"/>
      <w:r w:rsidRPr="00B1538D">
        <w:rPr>
          <w:rFonts w:asciiTheme="minorHAnsi" w:eastAsia="Times New Roman" w:hAnsiTheme="minorHAnsi" w:cstheme="minorHAnsi"/>
          <w:lang w:eastAsia="hr-HR"/>
        </w:rPr>
        <w:t>Kerstner</w:t>
      </w:r>
      <w:proofErr w:type="spellEnd"/>
      <w:r w:rsidRPr="00B1538D">
        <w:rPr>
          <w:rFonts w:asciiTheme="minorHAnsi" w:eastAsia="Times New Roman" w:hAnsiTheme="minorHAnsi" w:cstheme="minorHAnsi"/>
          <w:lang w:eastAsia="hr-HR"/>
        </w:rPr>
        <w:t xml:space="preserve"> Ludbreg 4.778.811,72 €  jer se otplata prema otplatnom planu planira od 31.05.2028.godine</w:t>
      </w:r>
    </w:p>
    <w:p w14:paraId="5FC44726" w14:textId="77777777" w:rsidR="00E56EE5" w:rsidRPr="00B1538D" w:rsidRDefault="00E56EE5" w:rsidP="00745F0C">
      <w:pPr>
        <w:pStyle w:val="Odlomakpopisa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942C12" w14:textId="0BB1300E" w:rsidR="00E56EE5" w:rsidRPr="00B1538D" w:rsidRDefault="00E56EE5" w:rsidP="00745F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1538D">
        <w:rPr>
          <w:rFonts w:asciiTheme="minorHAnsi" w:eastAsia="Times New Roman" w:hAnsiTheme="minorHAnsi" w:cstheme="minorHAnsi"/>
          <w:lang w:eastAsia="hr-HR"/>
        </w:rPr>
        <w:t>2. Zelena mjesta rekreacije i aktivnog održivog turizma 2.586.652,63 € jer se otplata prema otplatnom planu planira od 31.05.2028.godine</w:t>
      </w:r>
    </w:p>
    <w:p w14:paraId="1ACDB974" w14:textId="30008FAF" w:rsidR="00E56EE5" w:rsidRPr="00B1538D" w:rsidRDefault="00E56EE5" w:rsidP="00745F0C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F87D89" w14:textId="1825ECFC" w:rsidR="0062228F" w:rsidRPr="00B1538D" w:rsidRDefault="0062228F" w:rsidP="00745F0C">
      <w:pPr>
        <w:spacing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hAnsiTheme="minorHAnsi" w:cstheme="minorHAnsi"/>
        </w:rPr>
        <w:t>3.</w:t>
      </w:r>
      <w:r w:rsidR="008F13E1" w:rsidRPr="00B1538D">
        <w:rPr>
          <w:rFonts w:asciiTheme="minorHAnsi" w:hAnsiTheme="minorHAnsi" w:cstheme="minorHAnsi"/>
        </w:rPr>
        <w:t xml:space="preserve"> </w:t>
      </w:r>
      <w:r w:rsidRPr="00B1538D">
        <w:rPr>
          <w:rFonts w:asciiTheme="minorHAnsi" w:eastAsia="ArialMT" w:hAnsiTheme="minorHAnsi" w:cstheme="minorHAnsi"/>
        </w:rPr>
        <w:t>Centar za kulturu i informiranje Dragutin Novak Ludbreg : za e</w:t>
      </w:r>
      <w:r w:rsidRPr="00B1538D">
        <w:rPr>
          <w:rFonts w:asciiTheme="minorHAnsi" w:hAnsiTheme="minorHAnsi" w:cstheme="minorHAnsi"/>
        </w:rPr>
        <w:t>nergetsk</w:t>
      </w:r>
      <w:r w:rsidR="00CD3D16" w:rsidRPr="00B1538D">
        <w:rPr>
          <w:rFonts w:asciiTheme="minorHAnsi" w:hAnsiTheme="minorHAnsi" w:cstheme="minorHAnsi"/>
        </w:rPr>
        <w:t>u</w:t>
      </w:r>
      <w:r w:rsidRPr="00B1538D">
        <w:rPr>
          <w:rFonts w:asciiTheme="minorHAnsi" w:hAnsiTheme="minorHAnsi" w:cstheme="minorHAnsi"/>
        </w:rPr>
        <w:t xml:space="preserve"> obnovu zgrade</w:t>
      </w:r>
      <w:r w:rsidRPr="00B1538D">
        <w:rPr>
          <w:rFonts w:asciiTheme="minorHAnsi" w:eastAsia="ArialMT" w:hAnsiTheme="minorHAnsi" w:cstheme="minorHAnsi"/>
        </w:rPr>
        <w:t xml:space="preserve">  planirani ostatak duga (glavnice) na dan 31.12.2026. </w:t>
      </w:r>
      <w:r w:rsidR="00CD3D16" w:rsidRPr="00B1538D">
        <w:rPr>
          <w:rFonts w:asciiTheme="minorHAnsi" w:eastAsia="ArialMT" w:hAnsiTheme="minorHAnsi" w:cstheme="minorHAnsi"/>
        </w:rPr>
        <w:t>je 0,00</w:t>
      </w:r>
      <w:r w:rsidR="00514BB4" w:rsidRPr="00B1538D">
        <w:rPr>
          <w:rFonts w:asciiTheme="minorHAnsi" w:eastAsia="ArialMT" w:hAnsiTheme="minorHAnsi" w:cstheme="minorHAnsi"/>
        </w:rPr>
        <w:t xml:space="preserve"> </w:t>
      </w:r>
      <w:r w:rsidRPr="00B1538D">
        <w:rPr>
          <w:rFonts w:asciiTheme="minorHAnsi" w:eastAsia="ArialMT" w:hAnsiTheme="minorHAnsi" w:cstheme="minorHAnsi"/>
        </w:rPr>
        <w:t>€</w:t>
      </w:r>
      <w:r w:rsidR="00CD3D16" w:rsidRPr="00B1538D">
        <w:rPr>
          <w:rFonts w:asciiTheme="minorHAnsi" w:eastAsia="ArialMT" w:hAnsiTheme="minorHAnsi" w:cstheme="minorHAnsi"/>
        </w:rPr>
        <w:t>. Zadnja rata kredita dolazi na naplatu 31.07.2026.</w:t>
      </w:r>
      <w:r w:rsidRPr="00B1538D">
        <w:rPr>
          <w:rFonts w:asciiTheme="minorHAnsi" w:eastAsia="ArialMT" w:hAnsiTheme="minorHAnsi" w:cstheme="minorHAnsi"/>
        </w:rPr>
        <w:t xml:space="preserve"> </w:t>
      </w:r>
    </w:p>
    <w:p w14:paraId="0A72EAC9" w14:textId="79BE4133" w:rsidR="008F13E1" w:rsidRPr="00B1538D" w:rsidRDefault="008F13E1" w:rsidP="00745F0C">
      <w:p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 xml:space="preserve">4. </w:t>
      </w:r>
      <w:r w:rsidR="0062228F" w:rsidRPr="00B1538D">
        <w:rPr>
          <w:rFonts w:asciiTheme="minorHAnsi" w:eastAsia="ArialMT" w:hAnsiTheme="minorHAnsi" w:cstheme="minorHAnsi"/>
        </w:rPr>
        <w:t xml:space="preserve">Centar za kulturu i informiranje Dragutin Novak Ludbreg : za obnovu kino dvorane planirani ostatak duga (glavnice) na dan 31.12.2026. </w:t>
      </w:r>
      <w:r w:rsidR="00CD3D16" w:rsidRPr="00B1538D">
        <w:rPr>
          <w:rFonts w:asciiTheme="minorHAnsi" w:hAnsiTheme="minorHAnsi" w:cstheme="minorHAnsi"/>
        </w:rPr>
        <w:t>je 272.166,16</w:t>
      </w:r>
      <w:r w:rsidR="00514BB4" w:rsidRPr="00B1538D">
        <w:rPr>
          <w:rFonts w:asciiTheme="minorHAnsi" w:hAnsiTheme="minorHAnsi" w:cstheme="minorHAnsi"/>
        </w:rPr>
        <w:t xml:space="preserve"> </w:t>
      </w:r>
      <w:r w:rsidR="0062228F" w:rsidRPr="00B1538D">
        <w:rPr>
          <w:rFonts w:asciiTheme="minorHAnsi" w:eastAsia="ArialMT" w:hAnsiTheme="minorHAnsi" w:cstheme="minorHAnsi"/>
        </w:rPr>
        <w:t>€</w:t>
      </w:r>
      <w:r w:rsidR="00CD3D16" w:rsidRPr="00B1538D">
        <w:rPr>
          <w:rFonts w:asciiTheme="minorHAnsi" w:eastAsia="ArialMT" w:hAnsiTheme="minorHAnsi" w:cstheme="minorHAnsi"/>
        </w:rPr>
        <w:t>.</w:t>
      </w:r>
    </w:p>
    <w:p w14:paraId="49FFBDE5" w14:textId="3AE52E72" w:rsidR="0062228F" w:rsidRPr="00B1538D" w:rsidRDefault="0062228F" w:rsidP="00745F0C">
      <w:pPr>
        <w:spacing w:line="240" w:lineRule="auto"/>
        <w:jc w:val="both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 xml:space="preserve">Procijenjeni iznos ukupnog duga na kraju 2026. godine procjenjuje se na </w:t>
      </w:r>
      <w:r w:rsidR="00514BB4" w:rsidRPr="00B1538D">
        <w:rPr>
          <w:rFonts w:asciiTheme="minorHAnsi" w:hAnsiTheme="minorHAnsi" w:cstheme="minorHAnsi"/>
        </w:rPr>
        <w:t xml:space="preserve"> 7.6</w:t>
      </w:r>
      <w:r w:rsidR="00E341B7" w:rsidRPr="00B1538D">
        <w:rPr>
          <w:rFonts w:asciiTheme="minorHAnsi" w:hAnsiTheme="minorHAnsi" w:cstheme="minorHAnsi"/>
        </w:rPr>
        <w:t>37.630,51</w:t>
      </w:r>
      <w:r w:rsidR="00514BB4" w:rsidRPr="00B1538D">
        <w:rPr>
          <w:rFonts w:asciiTheme="minorHAnsi" w:hAnsiTheme="minorHAnsi" w:cstheme="minorHAnsi"/>
        </w:rPr>
        <w:t xml:space="preserve"> </w:t>
      </w:r>
      <w:r w:rsidRPr="00B1538D">
        <w:rPr>
          <w:rFonts w:asciiTheme="minorHAnsi" w:hAnsiTheme="minorHAnsi" w:cstheme="minorHAnsi"/>
        </w:rPr>
        <w:t>€.</w:t>
      </w:r>
    </w:p>
    <w:p w14:paraId="62F58BDC" w14:textId="77777777" w:rsidR="0062228F" w:rsidRDefault="0062228F" w:rsidP="00745F0C">
      <w:pPr>
        <w:spacing w:line="240" w:lineRule="auto"/>
        <w:jc w:val="both"/>
        <w:rPr>
          <w:rFonts w:asciiTheme="minorHAnsi" w:hAnsiTheme="minorHAnsi" w:cstheme="minorHAnsi"/>
        </w:rPr>
      </w:pPr>
    </w:p>
    <w:p w14:paraId="1B19F73A" w14:textId="77777777" w:rsidR="00745F0C" w:rsidRPr="00B1538D" w:rsidRDefault="00745F0C" w:rsidP="00745F0C">
      <w:pPr>
        <w:spacing w:line="240" w:lineRule="auto"/>
        <w:jc w:val="both"/>
        <w:rPr>
          <w:rFonts w:asciiTheme="minorHAnsi" w:hAnsiTheme="minorHAnsi" w:cstheme="minorHAnsi"/>
        </w:rPr>
      </w:pPr>
    </w:p>
    <w:p w14:paraId="5FADE81A" w14:textId="77777777" w:rsidR="00B1538D" w:rsidRPr="00B1538D" w:rsidRDefault="00B1538D" w:rsidP="00745F0C">
      <w:pPr>
        <w:spacing w:line="240" w:lineRule="auto"/>
        <w:jc w:val="both"/>
        <w:rPr>
          <w:rFonts w:asciiTheme="minorHAnsi" w:hAnsiTheme="minorHAnsi" w:cstheme="minorHAnsi"/>
        </w:rPr>
      </w:pPr>
    </w:p>
    <w:p w14:paraId="2DCF711F" w14:textId="7F71D7FE" w:rsidR="003F2B3D" w:rsidRPr="00B1538D" w:rsidRDefault="003F2B3D" w:rsidP="003F2B3D">
      <w:pPr>
        <w:spacing w:line="240" w:lineRule="auto"/>
        <w:jc w:val="center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lastRenderedPageBreak/>
        <w:t xml:space="preserve">Članak </w:t>
      </w:r>
      <w:r w:rsidR="00E21C71" w:rsidRPr="00B1538D">
        <w:rPr>
          <w:rFonts w:asciiTheme="minorHAnsi" w:hAnsiTheme="minorHAnsi" w:cstheme="minorHAnsi"/>
        </w:rPr>
        <w:t>2</w:t>
      </w:r>
      <w:r w:rsidRPr="00B1538D">
        <w:rPr>
          <w:rFonts w:asciiTheme="minorHAnsi" w:hAnsiTheme="minorHAnsi" w:cstheme="minorHAnsi"/>
        </w:rPr>
        <w:t>.</w:t>
      </w:r>
    </w:p>
    <w:p w14:paraId="1E66C34A" w14:textId="4D783418" w:rsidR="00BF16A0" w:rsidRPr="00B1538D" w:rsidRDefault="00F242CE" w:rsidP="003F2B3D">
      <w:pPr>
        <w:spacing w:line="240" w:lineRule="auto"/>
        <w:jc w:val="center"/>
        <w:rPr>
          <w:rFonts w:asciiTheme="minorHAnsi" w:hAnsiTheme="minorHAnsi" w:cstheme="minorHAnsi"/>
        </w:rPr>
      </w:pPr>
      <w:r w:rsidRPr="00B1538D">
        <w:rPr>
          <w:rFonts w:asciiTheme="minorHAnsi" w:hAnsiTheme="minorHAnsi" w:cstheme="minorHAnsi"/>
        </w:rPr>
        <w:t>Članak 23. mijenja i glasi :</w:t>
      </w:r>
    </w:p>
    <w:p w14:paraId="4EA34147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680C0F04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Ustanova i trgovačko društvo čiji je osnivač, odnosno većinski vlasnik Grad, može se dugoročno zadužiti samo za investiciju te uz suglasnost Gradskog vijeća, a iznos tog zaduženja uključuje se u opseg mogućeg zaduženja Grada.</w:t>
      </w:r>
    </w:p>
    <w:p w14:paraId="644996B3" w14:textId="2647CF2D" w:rsidR="00C832CA" w:rsidRPr="00B1538D" w:rsidRDefault="00C832CA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U 2026. godini planira se davanje suglasnosti Gradskog vijeća Grada Ludbrega trgovačkom društvu Lukom d.o.o. za dugoročno zaduživanje kod financijskih institucija za nabavu rabljenog kamiona </w:t>
      </w:r>
      <w:proofErr w:type="spellStart"/>
      <w:r w:rsidRPr="00B1538D">
        <w:rPr>
          <w:rFonts w:asciiTheme="minorHAnsi" w:eastAsia="ArialMT" w:hAnsiTheme="minorHAnsi" w:cstheme="minorHAnsi"/>
        </w:rPr>
        <w:t>smećara</w:t>
      </w:r>
      <w:proofErr w:type="spellEnd"/>
      <w:r w:rsidRPr="00B1538D">
        <w:rPr>
          <w:rFonts w:asciiTheme="minorHAnsi" w:eastAsia="ArialMT" w:hAnsiTheme="minorHAnsi" w:cstheme="minorHAnsi"/>
        </w:rPr>
        <w:t xml:space="preserve"> s kranom 22m3 u ukupnom iznosu od 106.515,60 € temeljem ponude BKS -leasing Croatia d.o.o.</w:t>
      </w:r>
      <w:r w:rsidR="00CE260E" w:rsidRPr="00B1538D">
        <w:rPr>
          <w:rFonts w:asciiTheme="minorHAnsi" w:eastAsia="ArialMT" w:hAnsiTheme="minorHAnsi" w:cstheme="minorHAnsi"/>
        </w:rPr>
        <w:t xml:space="preserve"> sa mjesečnom otplatom u 60 mjeseci, učešćem od 19.550,00 € i otkupnom vrijednosti objekta leasinga od 250,00 €.</w:t>
      </w:r>
    </w:p>
    <w:p w14:paraId="5A1F82D4" w14:textId="0DC3E2E4" w:rsidR="00CE260E" w:rsidRPr="00B1538D" w:rsidRDefault="00CE260E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Obzirom na planirano zaključenje Ugovora u svibnju, planira se plaćanje 20% učešća i otplata 6 mjesečnih rata te </w:t>
      </w:r>
      <w:r w:rsidR="00AB202C" w:rsidRPr="00B1538D">
        <w:rPr>
          <w:rFonts w:asciiTheme="minorHAnsi" w:eastAsia="ArialMT" w:hAnsiTheme="minorHAnsi" w:cstheme="minorHAnsi"/>
        </w:rPr>
        <w:t xml:space="preserve">se predviđa stanje očekivanog </w:t>
      </w:r>
      <w:r w:rsidRPr="00B1538D">
        <w:rPr>
          <w:rFonts w:asciiTheme="minorHAnsi" w:eastAsia="ArialMT" w:hAnsiTheme="minorHAnsi" w:cstheme="minorHAnsi"/>
        </w:rPr>
        <w:t xml:space="preserve"> duga</w:t>
      </w:r>
      <w:r w:rsidR="00514BB4" w:rsidRPr="00B1538D">
        <w:rPr>
          <w:rFonts w:asciiTheme="minorHAnsi" w:eastAsia="ArialMT" w:hAnsiTheme="minorHAnsi" w:cstheme="minorHAnsi"/>
        </w:rPr>
        <w:t xml:space="preserve"> </w:t>
      </w:r>
      <w:r w:rsidR="00AB202C" w:rsidRPr="00B1538D">
        <w:rPr>
          <w:rFonts w:asciiTheme="minorHAnsi" w:eastAsia="ArialMT" w:hAnsiTheme="minorHAnsi" w:cstheme="minorHAnsi"/>
        </w:rPr>
        <w:t>(glavnice i kamata)</w:t>
      </w:r>
      <w:r w:rsidRPr="00B1538D">
        <w:rPr>
          <w:rFonts w:asciiTheme="minorHAnsi" w:eastAsia="ArialMT" w:hAnsiTheme="minorHAnsi" w:cstheme="minorHAnsi"/>
        </w:rPr>
        <w:t xml:space="preserve"> </w:t>
      </w:r>
      <w:r w:rsidR="00E341B7" w:rsidRPr="00B1538D">
        <w:rPr>
          <w:rFonts w:asciiTheme="minorHAnsi" w:eastAsia="ArialMT" w:hAnsiTheme="minorHAnsi" w:cstheme="minorHAnsi"/>
        </w:rPr>
        <w:t xml:space="preserve">temeljem dane suglasnosti </w:t>
      </w:r>
      <w:r w:rsidRPr="00B1538D">
        <w:rPr>
          <w:rFonts w:asciiTheme="minorHAnsi" w:eastAsia="ArialMT" w:hAnsiTheme="minorHAnsi" w:cstheme="minorHAnsi"/>
        </w:rPr>
        <w:t>na dan 31.12.2026.</w:t>
      </w:r>
      <w:r w:rsidR="00E341B7" w:rsidRPr="00B1538D">
        <w:rPr>
          <w:rFonts w:asciiTheme="minorHAnsi" w:eastAsia="ArialMT" w:hAnsiTheme="minorHAnsi" w:cstheme="minorHAnsi"/>
        </w:rPr>
        <w:t xml:space="preserve"> u iznosu</w:t>
      </w:r>
      <w:r w:rsidRPr="00B1538D">
        <w:rPr>
          <w:rFonts w:asciiTheme="minorHAnsi" w:eastAsia="ArialMT" w:hAnsiTheme="minorHAnsi" w:cstheme="minorHAnsi"/>
        </w:rPr>
        <w:t xml:space="preserve"> 78.294,04 €.</w:t>
      </w:r>
    </w:p>
    <w:p w14:paraId="54E27423" w14:textId="77777777" w:rsidR="003F2B3D" w:rsidRPr="00B1538D" w:rsidRDefault="003F2B3D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56074323" w14:textId="77777777" w:rsidR="00E21C71" w:rsidRPr="00B1538D" w:rsidRDefault="00E21C71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31A8FE92" w14:textId="3CF512D5" w:rsidR="006459C2" w:rsidRPr="00B1538D" w:rsidRDefault="003F2B3D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Članak </w:t>
      </w:r>
      <w:r w:rsidR="00E21C71" w:rsidRPr="00B1538D">
        <w:rPr>
          <w:rFonts w:asciiTheme="minorHAnsi" w:eastAsia="ArialMT" w:hAnsiTheme="minorHAnsi" w:cstheme="minorHAnsi"/>
        </w:rPr>
        <w:t>3</w:t>
      </w:r>
      <w:r w:rsidRPr="00B1538D">
        <w:rPr>
          <w:rFonts w:asciiTheme="minorHAnsi" w:eastAsia="ArialMT" w:hAnsiTheme="minorHAnsi" w:cstheme="minorHAnsi"/>
        </w:rPr>
        <w:t>.</w:t>
      </w:r>
    </w:p>
    <w:p w14:paraId="09633EBD" w14:textId="5674A531" w:rsidR="00E21C71" w:rsidRPr="00B1538D" w:rsidRDefault="00E21C71" w:rsidP="00E21C71">
      <w:pPr>
        <w:autoSpaceDE w:val="0"/>
        <w:autoSpaceDN w:val="0"/>
        <w:adjustRightInd w:val="0"/>
        <w:spacing w:after="0" w:line="240" w:lineRule="auto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Ostale odredbe predmetne Odluke ostaju nepromijenjene.</w:t>
      </w:r>
    </w:p>
    <w:p w14:paraId="01302844" w14:textId="77777777" w:rsidR="00E21C71" w:rsidRPr="00B1538D" w:rsidRDefault="00E21C71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271508BE" w14:textId="2B0A8997" w:rsidR="00E21C71" w:rsidRPr="00B1538D" w:rsidRDefault="00E21C71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>Članak 4.</w:t>
      </w:r>
    </w:p>
    <w:p w14:paraId="521FD23E" w14:textId="40E2DAF3" w:rsidR="00DF2BAE" w:rsidRPr="00B1538D" w:rsidRDefault="00DF2BAE" w:rsidP="00DF2BA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  <w:r w:rsidRPr="00B1538D">
        <w:rPr>
          <w:rFonts w:asciiTheme="minorHAnsi" w:eastAsia="ArialMT" w:hAnsiTheme="minorHAnsi" w:cstheme="minorHAnsi"/>
        </w:rPr>
        <w:t xml:space="preserve">Ova Odluka objavit će se u „Službenom vjesniku Varaždinske županije“, </w:t>
      </w:r>
      <w:r w:rsidR="00F950D2" w:rsidRPr="00B1538D">
        <w:rPr>
          <w:rFonts w:asciiTheme="minorHAnsi" w:eastAsia="ArialMT" w:hAnsiTheme="minorHAnsi" w:cstheme="minorHAnsi"/>
        </w:rPr>
        <w:t xml:space="preserve">i stupa na snagu </w:t>
      </w:r>
      <w:r w:rsidR="00B1538D" w:rsidRPr="00B1538D">
        <w:rPr>
          <w:rFonts w:asciiTheme="minorHAnsi" w:eastAsia="ArialMT" w:hAnsiTheme="minorHAnsi" w:cstheme="minorHAnsi"/>
        </w:rPr>
        <w:t xml:space="preserve">osmog </w:t>
      </w:r>
      <w:r w:rsidRPr="00B1538D">
        <w:rPr>
          <w:rFonts w:asciiTheme="minorHAnsi" w:eastAsia="ArialMT" w:hAnsiTheme="minorHAnsi" w:cstheme="minorHAnsi"/>
        </w:rPr>
        <w:t xml:space="preserve">dana od dana objave </w:t>
      </w:r>
      <w:r w:rsidR="00DB50F1" w:rsidRPr="00B1538D">
        <w:rPr>
          <w:rFonts w:asciiTheme="minorHAnsi" w:eastAsia="ArialMT" w:hAnsiTheme="minorHAnsi" w:cstheme="minorHAnsi"/>
        </w:rPr>
        <w:t xml:space="preserve"> u „Službenom vjesniku Varaždinske županije“.</w:t>
      </w:r>
    </w:p>
    <w:p w14:paraId="64B0D1AA" w14:textId="77777777" w:rsidR="003F2B3D" w:rsidRPr="00B1538D" w:rsidRDefault="003F2B3D" w:rsidP="00DF2BA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133EEA21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01D2B353" w14:textId="77777777" w:rsidR="00F242CE" w:rsidRPr="00B1538D" w:rsidRDefault="00F242CE" w:rsidP="00114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MT" w:hAnsiTheme="minorHAnsi" w:cstheme="minorHAnsi"/>
        </w:rPr>
      </w:pPr>
    </w:p>
    <w:p w14:paraId="238186BA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2F287C27" w14:textId="77777777" w:rsidR="00C83104" w:rsidRPr="00B1538D" w:rsidRDefault="00C83104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40AC4D91" w14:textId="77777777" w:rsidR="00E7342E" w:rsidRPr="00B1538D" w:rsidRDefault="00E7342E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3B1A5BDF" w14:textId="77777777" w:rsidR="006459C2" w:rsidRPr="00B1538D" w:rsidRDefault="006459C2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4845F196" w14:textId="77777777" w:rsidR="00DA0ECF" w:rsidRPr="00B1538D" w:rsidRDefault="00DA0ECF" w:rsidP="00114E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MT" w:hAnsiTheme="minorHAnsi" w:cstheme="minorHAnsi"/>
        </w:rPr>
      </w:pPr>
    </w:p>
    <w:p w14:paraId="19E39028" w14:textId="612D4C8A" w:rsidR="006459C2" w:rsidRPr="00B1538D" w:rsidRDefault="00D073D2" w:rsidP="00114EAA">
      <w:pPr>
        <w:pStyle w:val="Naslov1"/>
        <w:ind w:left="5664"/>
        <w:rPr>
          <w:rFonts w:asciiTheme="minorHAnsi" w:eastAsia="ArialMT" w:hAnsiTheme="minorHAnsi" w:cstheme="minorHAnsi"/>
          <w:b w:val="0"/>
          <w:sz w:val="22"/>
          <w:szCs w:val="22"/>
        </w:rPr>
      </w:pPr>
      <w:r w:rsidRPr="00B1538D">
        <w:rPr>
          <w:rFonts w:asciiTheme="minorHAnsi" w:eastAsia="ArialMT" w:hAnsiTheme="minorHAnsi" w:cstheme="minorHAnsi"/>
          <w:b w:val="0"/>
          <w:sz w:val="22"/>
          <w:szCs w:val="22"/>
        </w:rPr>
        <w:t>Pr</w:t>
      </w:r>
      <w:r w:rsidR="006459C2" w:rsidRPr="00B1538D">
        <w:rPr>
          <w:rFonts w:asciiTheme="minorHAnsi" w:eastAsia="ArialMT" w:hAnsiTheme="minorHAnsi" w:cstheme="minorHAnsi"/>
          <w:b w:val="0"/>
          <w:sz w:val="22"/>
          <w:szCs w:val="22"/>
        </w:rPr>
        <w:t>edsjednik Gradskog vijeća</w:t>
      </w:r>
    </w:p>
    <w:p w14:paraId="4A1E0980" w14:textId="77777777" w:rsidR="006459C2" w:rsidRPr="00B1538D" w:rsidRDefault="006459C2" w:rsidP="00114EAA">
      <w:pPr>
        <w:pStyle w:val="Naslov1"/>
        <w:ind w:left="5664"/>
        <w:rPr>
          <w:rFonts w:asciiTheme="minorHAnsi" w:eastAsia="ArialMT" w:hAnsiTheme="minorHAnsi" w:cstheme="minorHAnsi"/>
          <w:b w:val="0"/>
          <w:sz w:val="22"/>
          <w:szCs w:val="22"/>
        </w:rPr>
      </w:pPr>
      <w:r w:rsidRPr="00B1538D">
        <w:rPr>
          <w:rFonts w:asciiTheme="minorHAnsi" w:eastAsia="ArialMT" w:hAnsiTheme="minorHAnsi" w:cstheme="minorHAnsi"/>
          <w:b w:val="0"/>
          <w:sz w:val="22"/>
          <w:szCs w:val="22"/>
        </w:rPr>
        <w:t xml:space="preserve">         Grada Ludbrega</w:t>
      </w:r>
    </w:p>
    <w:p w14:paraId="7D5F4B76" w14:textId="77777777" w:rsidR="006459C2" w:rsidRPr="00B1538D" w:rsidRDefault="006459C2" w:rsidP="00114EAA">
      <w:pPr>
        <w:pStyle w:val="Naslov1"/>
        <w:ind w:left="5664"/>
        <w:rPr>
          <w:rFonts w:asciiTheme="minorHAnsi" w:eastAsia="ArialMT" w:hAnsiTheme="minorHAnsi" w:cstheme="minorHAnsi"/>
          <w:b w:val="0"/>
          <w:sz w:val="22"/>
          <w:szCs w:val="22"/>
        </w:rPr>
      </w:pPr>
      <w:r w:rsidRPr="00B1538D">
        <w:rPr>
          <w:rFonts w:asciiTheme="minorHAnsi" w:eastAsia="ArialMT" w:hAnsiTheme="minorHAnsi" w:cstheme="minorHAnsi"/>
          <w:b w:val="0"/>
          <w:sz w:val="22"/>
          <w:szCs w:val="22"/>
        </w:rPr>
        <w:t xml:space="preserve">             Darko Jagić</w:t>
      </w:r>
    </w:p>
    <w:sectPr w:rsidR="006459C2" w:rsidRPr="00B1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046D"/>
    <w:multiLevelType w:val="hybridMultilevel"/>
    <w:tmpl w:val="530EBF94"/>
    <w:lvl w:ilvl="0" w:tplc="A0F0AE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0B0B"/>
    <w:multiLevelType w:val="hybridMultilevel"/>
    <w:tmpl w:val="12A48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3020"/>
    <w:multiLevelType w:val="hybridMultilevel"/>
    <w:tmpl w:val="1C206C42"/>
    <w:lvl w:ilvl="0" w:tplc="3C6429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C9F"/>
    <w:multiLevelType w:val="hybridMultilevel"/>
    <w:tmpl w:val="CDF6E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3490"/>
    <w:multiLevelType w:val="hybridMultilevel"/>
    <w:tmpl w:val="961AE5AC"/>
    <w:lvl w:ilvl="0" w:tplc="110A2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E7FA9"/>
    <w:multiLevelType w:val="hybridMultilevel"/>
    <w:tmpl w:val="3B548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9525">
    <w:abstractNumId w:val="0"/>
  </w:num>
  <w:num w:numId="2" w16cid:durableId="1660814796">
    <w:abstractNumId w:val="4"/>
  </w:num>
  <w:num w:numId="3" w16cid:durableId="757792844">
    <w:abstractNumId w:val="2"/>
  </w:num>
  <w:num w:numId="4" w16cid:durableId="2068720436">
    <w:abstractNumId w:val="5"/>
  </w:num>
  <w:num w:numId="5" w16cid:durableId="1541354771">
    <w:abstractNumId w:val="3"/>
  </w:num>
  <w:num w:numId="6" w16cid:durableId="71115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2"/>
    <w:rsid w:val="000222F0"/>
    <w:rsid w:val="00054A50"/>
    <w:rsid w:val="00057B00"/>
    <w:rsid w:val="00063FB7"/>
    <w:rsid w:val="00082E72"/>
    <w:rsid w:val="000D28C8"/>
    <w:rsid w:val="000D7132"/>
    <w:rsid w:val="000E11E3"/>
    <w:rsid w:val="000E2C20"/>
    <w:rsid w:val="000E3210"/>
    <w:rsid w:val="000E4874"/>
    <w:rsid w:val="000E51E3"/>
    <w:rsid w:val="000E7F1D"/>
    <w:rsid w:val="001068CD"/>
    <w:rsid w:val="00114EAA"/>
    <w:rsid w:val="00131627"/>
    <w:rsid w:val="00152D07"/>
    <w:rsid w:val="00165E39"/>
    <w:rsid w:val="00170301"/>
    <w:rsid w:val="00196084"/>
    <w:rsid w:val="001A3A3C"/>
    <w:rsid w:val="001C3908"/>
    <w:rsid w:val="001C75FB"/>
    <w:rsid w:val="001E5CD5"/>
    <w:rsid w:val="00200518"/>
    <w:rsid w:val="00215709"/>
    <w:rsid w:val="00234EA9"/>
    <w:rsid w:val="00276B63"/>
    <w:rsid w:val="00282AA5"/>
    <w:rsid w:val="00287281"/>
    <w:rsid w:val="00291B31"/>
    <w:rsid w:val="002A634B"/>
    <w:rsid w:val="002A66BC"/>
    <w:rsid w:val="002C04D6"/>
    <w:rsid w:val="002D3B96"/>
    <w:rsid w:val="002F4F48"/>
    <w:rsid w:val="00326F33"/>
    <w:rsid w:val="003404F0"/>
    <w:rsid w:val="00343E23"/>
    <w:rsid w:val="00380554"/>
    <w:rsid w:val="00394FCA"/>
    <w:rsid w:val="003C0D8B"/>
    <w:rsid w:val="003C17CA"/>
    <w:rsid w:val="003C6693"/>
    <w:rsid w:val="003F2B3D"/>
    <w:rsid w:val="003F7519"/>
    <w:rsid w:val="0040675B"/>
    <w:rsid w:val="00406873"/>
    <w:rsid w:val="00440B92"/>
    <w:rsid w:val="00440D6E"/>
    <w:rsid w:val="004620D1"/>
    <w:rsid w:val="00464236"/>
    <w:rsid w:val="00494839"/>
    <w:rsid w:val="004A47F1"/>
    <w:rsid w:val="004B5A3A"/>
    <w:rsid w:val="00514BB4"/>
    <w:rsid w:val="005158FB"/>
    <w:rsid w:val="0053341D"/>
    <w:rsid w:val="00566B98"/>
    <w:rsid w:val="005703DA"/>
    <w:rsid w:val="00574AF0"/>
    <w:rsid w:val="005901BE"/>
    <w:rsid w:val="00597169"/>
    <w:rsid w:val="005A615C"/>
    <w:rsid w:val="005D6FD3"/>
    <w:rsid w:val="005F417E"/>
    <w:rsid w:val="005F434D"/>
    <w:rsid w:val="0062228F"/>
    <w:rsid w:val="00626772"/>
    <w:rsid w:val="00637FEB"/>
    <w:rsid w:val="006459C2"/>
    <w:rsid w:val="0065314C"/>
    <w:rsid w:val="006610B7"/>
    <w:rsid w:val="00682AEC"/>
    <w:rsid w:val="006B5DB3"/>
    <w:rsid w:val="006B7420"/>
    <w:rsid w:val="006C6AE2"/>
    <w:rsid w:val="006D4269"/>
    <w:rsid w:val="006E3B06"/>
    <w:rsid w:val="006F7784"/>
    <w:rsid w:val="0074131D"/>
    <w:rsid w:val="0074240A"/>
    <w:rsid w:val="00745F0C"/>
    <w:rsid w:val="00752F67"/>
    <w:rsid w:val="00785B91"/>
    <w:rsid w:val="007A2CD3"/>
    <w:rsid w:val="007A57CE"/>
    <w:rsid w:val="007C0D62"/>
    <w:rsid w:val="007C7437"/>
    <w:rsid w:val="007E031D"/>
    <w:rsid w:val="00856FA6"/>
    <w:rsid w:val="00857E17"/>
    <w:rsid w:val="00860CB5"/>
    <w:rsid w:val="008748C3"/>
    <w:rsid w:val="0089417C"/>
    <w:rsid w:val="008D3A04"/>
    <w:rsid w:val="008F13E1"/>
    <w:rsid w:val="0090701C"/>
    <w:rsid w:val="00917B8A"/>
    <w:rsid w:val="00933A8E"/>
    <w:rsid w:val="00947462"/>
    <w:rsid w:val="00985F28"/>
    <w:rsid w:val="0099360F"/>
    <w:rsid w:val="00997304"/>
    <w:rsid w:val="009A035D"/>
    <w:rsid w:val="009A19C1"/>
    <w:rsid w:val="009B35B7"/>
    <w:rsid w:val="009D763A"/>
    <w:rsid w:val="00A1433D"/>
    <w:rsid w:val="00A25FB9"/>
    <w:rsid w:val="00A556D1"/>
    <w:rsid w:val="00A70BBB"/>
    <w:rsid w:val="00AB202C"/>
    <w:rsid w:val="00AD2544"/>
    <w:rsid w:val="00AD2B1E"/>
    <w:rsid w:val="00AF1971"/>
    <w:rsid w:val="00B115DD"/>
    <w:rsid w:val="00B1538D"/>
    <w:rsid w:val="00B3190A"/>
    <w:rsid w:val="00B31B9D"/>
    <w:rsid w:val="00B32EF8"/>
    <w:rsid w:val="00B34387"/>
    <w:rsid w:val="00B36330"/>
    <w:rsid w:val="00B54B41"/>
    <w:rsid w:val="00B5565B"/>
    <w:rsid w:val="00B642C4"/>
    <w:rsid w:val="00BA0AAE"/>
    <w:rsid w:val="00BC0CD1"/>
    <w:rsid w:val="00BD6373"/>
    <w:rsid w:val="00BF16A0"/>
    <w:rsid w:val="00C7272F"/>
    <w:rsid w:val="00C83104"/>
    <w:rsid w:val="00C832CA"/>
    <w:rsid w:val="00CA11C2"/>
    <w:rsid w:val="00CA2E8F"/>
    <w:rsid w:val="00CA384E"/>
    <w:rsid w:val="00CC396D"/>
    <w:rsid w:val="00CC3C1E"/>
    <w:rsid w:val="00CD3D16"/>
    <w:rsid w:val="00CE260E"/>
    <w:rsid w:val="00CE6BF0"/>
    <w:rsid w:val="00CF5192"/>
    <w:rsid w:val="00D01746"/>
    <w:rsid w:val="00D073D2"/>
    <w:rsid w:val="00D322C2"/>
    <w:rsid w:val="00D36B5E"/>
    <w:rsid w:val="00D47C5F"/>
    <w:rsid w:val="00D51F30"/>
    <w:rsid w:val="00D52859"/>
    <w:rsid w:val="00DA0ECF"/>
    <w:rsid w:val="00DB50F1"/>
    <w:rsid w:val="00DE0199"/>
    <w:rsid w:val="00DF2BAE"/>
    <w:rsid w:val="00E02987"/>
    <w:rsid w:val="00E12A8A"/>
    <w:rsid w:val="00E21C71"/>
    <w:rsid w:val="00E24154"/>
    <w:rsid w:val="00E2719C"/>
    <w:rsid w:val="00E341B7"/>
    <w:rsid w:val="00E4559A"/>
    <w:rsid w:val="00E56EE5"/>
    <w:rsid w:val="00E7241D"/>
    <w:rsid w:val="00E7342E"/>
    <w:rsid w:val="00E80DCF"/>
    <w:rsid w:val="00EB353E"/>
    <w:rsid w:val="00F15068"/>
    <w:rsid w:val="00F242CE"/>
    <w:rsid w:val="00F40F60"/>
    <w:rsid w:val="00F564A4"/>
    <w:rsid w:val="00F65C48"/>
    <w:rsid w:val="00F747AF"/>
    <w:rsid w:val="00F80C5B"/>
    <w:rsid w:val="00F950D2"/>
    <w:rsid w:val="00FB2A42"/>
    <w:rsid w:val="00FE771A"/>
    <w:rsid w:val="00FF13C6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F73"/>
  <w15:chartTrackingRefBased/>
  <w15:docId w15:val="{EE9ABFC1-58F1-4555-A262-C06833F6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459C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59C2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CF5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5192"/>
    <w:rPr>
      <w:rFonts w:ascii="Times New Roman" w:eastAsia="Times New Roman" w:hAnsi="Times New Roman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0222F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41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36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262A-829B-444B-AD9A-DFD8579A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IrenaK</dc:creator>
  <cp:keywords/>
  <dc:description/>
  <cp:lastModifiedBy>Tajnica</cp:lastModifiedBy>
  <cp:revision>3</cp:revision>
  <dcterms:created xsi:type="dcterms:W3CDTF">2026-05-06T10:34:00Z</dcterms:created>
  <dcterms:modified xsi:type="dcterms:W3CDTF">2026-05-06T10:35:00Z</dcterms:modified>
</cp:coreProperties>
</file>